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32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3"/>
        <w:gridCol w:w="4469"/>
      </w:tblGrid>
      <w:tr w:rsidR="007727A8" w:rsidRPr="00E57B73" w14:paraId="4E758376" w14:textId="77777777" w:rsidTr="0011153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1D4E26" w14:textId="77777777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Anexă nr.4</w:t>
            </w:r>
          </w:p>
          <w:p w14:paraId="164BBB6F" w14:textId="6A1EF919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la Regulamentul</w:t>
            </w:r>
            <w:r w:rsidRPr="00111537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 xml:space="preserve">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privind organizarea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</w:t>
            </w:r>
          </w:p>
          <w:p w14:paraId="72624A92" w14:textId="63126D2C" w:rsidR="007727A8" w:rsidRPr="00111537" w:rsidRDefault="00111537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desfășurarea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concursului pentru ocuparea func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>iei</w:t>
            </w:r>
          </w:p>
          <w:p w14:paraId="3FD3AB31" w14:textId="2EF9C751" w:rsidR="007727A8" w:rsidRPr="00111537" w:rsidRDefault="007727A8" w:rsidP="003C4004">
            <w:pPr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vacante de director general al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ÎS 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„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Moldelectrica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” </w:t>
            </w:r>
          </w:p>
          <w:p w14:paraId="365B3CD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53A9764" w14:textId="5E387594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DECLARA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</w:t>
            </w:r>
          </w:p>
          <w:p w14:paraId="13CEBE82" w14:textId="508F3299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privind evaluarea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competenței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 adecvării </w:t>
            </w:r>
            <w:r w:rsidR="001D2C9E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candidatului </w:t>
            </w:r>
          </w:p>
          <w:p w14:paraId="7D6F3945" w14:textId="1A17375E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la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funcția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de director general al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ÎS „Moldelectrica”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2EF5072D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9210D9C" w14:textId="2094F911" w:rsidR="007727A8" w:rsidRPr="00111537" w:rsidRDefault="001D2C9E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Candidatul 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la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funcția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de director general al </w:t>
            </w:r>
            <w:r w:rsidR="000208F1" w:rsidRPr="00111537">
              <w:rPr>
                <w:rFonts w:ascii="Times New Roman" w:eastAsia="Times New Roman" w:hAnsi="Times New Roman" w:cs="Times New Roman"/>
                <w:lang w:val="ro-RO"/>
              </w:rPr>
              <w:t>ÎS „Moldelectrica”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urmează să răspundă onest la întrebări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 să prezinte toate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informațiile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pertinente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și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semnificative pe care le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ine în vederea asigurării unei evaluări obiective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="007727A8" w:rsidRPr="00111537">
              <w:rPr>
                <w:rFonts w:ascii="Times New Roman" w:eastAsia="Times New Roman" w:hAnsi="Times New Roman" w:cs="Times New Roman"/>
                <w:lang w:val="ro-RO"/>
              </w:rPr>
              <w:t>i corecte.</w:t>
            </w:r>
          </w:p>
          <w:p w14:paraId="5413DF5B" w14:textId="0FA785B5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Răspunsurile la întrebările de mai jos vor acoperi toate elementele referitoare la situa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ia persoanei,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atât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în Republica Moldova,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cât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în străinătate.</w:t>
            </w:r>
          </w:p>
          <w:p w14:paraId="196C7D0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2063123" w14:textId="65E6EB8C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2980E9D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E57B73" w14:paraId="365299EE" w14:textId="77777777" w:rsidTr="00111537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12B66" w14:textId="4EF948B9" w:rsidR="007727A8" w:rsidRPr="00111537" w:rsidRDefault="001D2C9E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6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AA04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E57B73" w14:paraId="164600FB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821C5" w14:textId="5935E252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4420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5CD6497F" w14:textId="77777777" w:rsidTr="00111537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0492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1E23C200" w14:textId="3C46E3AF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personale</w:t>
            </w:r>
          </w:p>
        </w:tc>
      </w:tr>
      <w:tr w:rsidR="007727A8" w:rsidRPr="00111537" w14:paraId="7EEE9AD0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E82A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Numele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606C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6A6632CC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6294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Prenumele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B660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E57B73" w14:paraId="512E8A91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7998B" w14:textId="34619AEA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Data, luna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anul na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terii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A56B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7A5F66E2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6CAD3" w14:textId="7CF4A375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Locul na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terii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FB49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E57B73" w14:paraId="0A517EE1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ADEA1" w14:textId="7A7922F4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Cetă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enia (se indică toate cetă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eniile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inute)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BA5B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3B4091D8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D3AF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Domiciliul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B8BD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E57B73" w14:paraId="66B6E2C2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7E409" w14:textId="433CA652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Locul de trai (dacă este altul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decât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domiciliu)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3FB9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0271C211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61AB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Datele de identificare conform actului de identitate </w:t>
            </w:r>
          </w:p>
          <w:p w14:paraId="7DDAFFEB" w14:textId="77777777" w:rsidR="007727A8" w:rsidRPr="00111537" w:rsidRDefault="007727A8" w:rsidP="003C4004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IDNP</w:t>
            </w:r>
          </w:p>
          <w:p w14:paraId="5598D1BB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2DA6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E57B73" w14:paraId="66CA5A81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ECA6F" w14:textId="511FA86B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Datele de contact (numărul de telefon (mobil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i/sau sta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ionar)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8F05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111537" w14:paraId="0A75320E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EF99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Adresă electronică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9801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111537" w14:paraId="1D2BFAE2" w14:textId="77777777" w:rsidTr="001115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E024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Data completării chestionarului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92FD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3B446C0B" w14:textId="77777777" w:rsidR="007727A8" w:rsidRPr="00111537" w:rsidRDefault="007727A8" w:rsidP="007727A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1537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523"/>
        <w:gridCol w:w="2427"/>
        <w:gridCol w:w="2096"/>
      </w:tblGrid>
      <w:tr w:rsidR="007727A8" w:rsidRPr="00E57B73" w14:paraId="713258DB" w14:textId="77777777" w:rsidTr="003C4004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1C7D3" w14:textId="3CB36D4E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Sec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iunea 1</w:t>
            </w:r>
          </w:p>
          <w:p w14:paraId="388BBDB9" w14:textId="256E8CCD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Cuno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tin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</w:t>
            </w:r>
          </w:p>
          <w:p w14:paraId="63FA346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10B9373A" w14:textId="552A7C40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1.1. Cuno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tin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 specifice activită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ce urmează a fi desfă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urată. Studii</w:t>
            </w:r>
          </w:p>
          <w:p w14:paraId="2C885D73" w14:textId="2D57A5FF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Completa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tabelul de mai jos cu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ii referitoare la studii,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începând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cu cele mai recente</w:t>
            </w:r>
          </w:p>
          <w:p w14:paraId="0675D32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111537" w14:paraId="12EB0DCA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7B3A8" w14:textId="0642592E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Denumirea institu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iei de </w:t>
            </w:r>
            <w:r w:rsidR="00034C62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învățământ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415A9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Profilul studiilor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FE83C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Perioada studiilor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D18BF" w14:textId="391C0B08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Calificarea/diploma ob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inută</w:t>
            </w:r>
          </w:p>
        </w:tc>
      </w:tr>
      <w:tr w:rsidR="007727A8" w:rsidRPr="00111537" w14:paraId="03BC60D4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CACE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25F2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851D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37E79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1C79D607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B57B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1ECB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3EAE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7440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E57B73" w14:paraId="75E3E354" w14:textId="77777777" w:rsidTr="003C4004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48C5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74585EC9" w14:textId="5C0123BB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1.2. Activită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de formare profesională relevante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iei</w:t>
            </w:r>
          </w:p>
          <w:p w14:paraId="7D3930EA" w14:textId="1868CD64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Completa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tabelul de mai jos cu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ii referitoare la cursurile de instruire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i/sau perfec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ionare în ultimii 10 ani la care 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 participat,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începând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cu cele mai recente</w:t>
            </w:r>
          </w:p>
          <w:p w14:paraId="1616706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111537" w14:paraId="62EC06F9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516A2" w14:textId="7C15A358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Denumirea institu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iei de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învățământ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22E46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Tema/subiectul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62313" w14:textId="4F97CFC9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Perioada de instruire/perfec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C5C41" w14:textId="5EAF7C4E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Calificarea/diploma ob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inută</w:t>
            </w:r>
          </w:p>
        </w:tc>
      </w:tr>
      <w:tr w:rsidR="007727A8" w:rsidRPr="00111537" w14:paraId="5C029FFF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464B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957D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AA66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E56B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104B92BF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0E5D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E014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500F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24E8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3E496CF9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264"/>
        <w:gridCol w:w="1785"/>
        <w:gridCol w:w="912"/>
        <w:gridCol w:w="1396"/>
        <w:gridCol w:w="1406"/>
      </w:tblGrid>
      <w:tr w:rsidR="007727A8" w:rsidRPr="00E57B73" w14:paraId="77473900" w14:textId="77777777" w:rsidTr="003C4004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66027" w14:textId="064EBA2A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Sec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iunea a 2-a</w:t>
            </w:r>
          </w:p>
          <w:p w14:paraId="1E038DE3" w14:textId="1B63F3CA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Experien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ă</w:t>
            </w:r>
          </w:p>
          <w:p w14:paraId="09670F84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51CAEA75" w14:textId="7834D625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2.1. Experien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ă profesională</w:t>
            </w:r>
          </w:p>
          <w:p w14:paraId="70916A7C" w14:textId="58F6E125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Completa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tabelul de mai jos cu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referitoare la experien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a profesională în perioada ultimilor 10 ani,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începând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cu cele mai recente</w:t>
            </w:r>
          </w:p>
          <w:p w14:paraId="15AF0B0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B92071" w14:paraId="2430C6B1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2A1F3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Data angajării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B9EF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Data concedierii/ demisiei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DA88C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Temeiul/motivul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br/>
              <w:t>concedierii/demisiei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7CC4A" w14:textId="24944830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50D05" w14:textId="596495A8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Denumirea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sediul persoanei juridice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1665D" w14:textId="4F3DBA06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Atribu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delegate, domeniile de activitate</w:t>
            </w:r>
          </w:p>
        </w:tc>
      </w:tr>
      <w:tr w:rsidR="007727A8" w:rsidRPr="00B92071" w14:paraId="1E0534C8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3440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57E3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17A3F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A76E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F4D0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B451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73FC0CB5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6987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34BA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ABB7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562C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B0A6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B5F1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278078A9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1085"/>
        <w:gridCol w:w="1085"/>
        <w:gridCol w:w="808"/>
        <w:gridCol w:w="1052"/>
        <w:gridCol w:w="1007"/>
        <w:gridCol w:w="996"/>
        <w:gridCol w:w="1180"/>
      </w:tblGrid>
      <w:tr w:rsidR="007727A8" w:rsidRPr="00E57B73" w14:paraId="54E9FA4F" w14:textId="77777777" w:rsidTr="003C4004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1BD72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5ED6DEC" w14:textId="0A079379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2.2. Experien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ă managerială</w:t>
            </w:r>
          </w:p>
          <w:p w14:paraId="009EB05C" w14:textId="2B7DF5E3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Completa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tabelul de mai jos cu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referitoare la experien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 managerială (func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de conducător al unei unită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i, unei/unor subdiviziuni structurale ale unită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ia de membru al consiliului, al organului executiv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i/sau al altor organe colective de conducere,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ii publice etc.) în perioada ultimilor 10 ani,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începând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cu cele mai recente</w:t>
            </w:r>
          </w:p>
          <w:p w14:paraId="62E060A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B92071" w14:paraId="3DAEC043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47ABF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Data angajării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5C742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Data concedierii/ demisiei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9E89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Temeiul/ motivul concedierii/ demisiei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D0336" w14:textId="470787D5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0E8FD" w14:textId="1FB4A711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Denumirea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sediul persoanei juridice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6F87E" w14:textId="2C1F4689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Descrierea succintă a activită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persoanei juridice*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7E329" w14:textId="5C8DCBE2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Atribu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delegate, domeniile de 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274FC" w14:textId="41DDD64F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Numărul de angaja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subordona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i, valoarea bugetului gestionat</w:t>
            </w:r>
          </w:p>
        </w:tc>
      </w:tr>
      <w:tr w:rsidR="007727A8" w:rsidRPr="00B92071" w14:paraId="51C6DB68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2A69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D463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CA7A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826B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299D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4B90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A246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4060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4F4D2AE3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C017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1268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F928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6546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11F8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360A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F9BA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2CC8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5E732A1E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3550"/>
      </w:tblGrid>
      <w:tr w:rsidR="007727A8" w:rsidRPr="00E57B73" w14:paraId="243CD138" w14:textId="77777777" w:rsidTr="003C400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3B112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B4CAFC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Notă:</w:t>
            </w:r>
          </w:p>
          <w:p w14:paraId="1800D7B1" w14:textId="754ACF0E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* Se vor indica activită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ile desfă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urate de persoana juridică, numărul de sucursale, mărimea activelor 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i a capitalului propriu sau cifra de afaceri 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 alte informa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ii relevante</w:t>
            </w:r>
          </w:p>
          <w:p w14:paraId="735F5CB5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2C747E49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2.3. Perioade fără activitate profesională</w:t>
            </w:r>
          </w:p>
          <w:p w14:paraId="0C1D6F65" w14:textId="51EF0D5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Completa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tabelul de mai jos cu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referitoare la existen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 în decursul carierei profesionale, în perioada ultimilor 10 ani, a unor perioade de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 6 luni în care nu 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desfă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urat nicio activitate profesională,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începând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cu cele mai recente</w:t>
            </w:r>
          </w:p>
          <w:p w14:paraId="604723F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111537" w14:paraId="55832B57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3142E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Perioada de inactivitate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A0373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Temeiul/Motivul</w:t>
            </w:r>
          </w:p>
        </w:tc>
      </w:tr>
      <w:tr w:rsidR="007727A8" w:rsidRPr="00111537" w14:paraId="72C1373C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29D4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832C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039DC0DF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1006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9DA0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55FCD066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1656"/>
        <w:gridCol w:w="1498"/>
        <w:gridCol w:w="1197"/>
        <w:gridCol w:w="2407"/>
      </w:tblGrid>
      <w:tr w:rsidR="007727A8" w:rsidRPr="00E57B73" w14:paraId="76B69850" w14:textId="77777777" w:rsidTr="003C4004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3CB65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E2EC292" w14:textId="1461EA6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2.4. Apartenen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 la organiza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profesionale sau la alte organiza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necomerciale</w:t>
            </w:r>
          </w:p>
          <w:p w14:paraId="62EB55EB" w14:textId="154B1F8E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Dacă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sunteți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membru al unei organiza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profesionale sau altei organiza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necomerciale, specifica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mai jos următoarea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ie, începând cu cea mai recentă</w:t>
            </w:r>
          </w:p>
          <w:p w14:paraId="794C146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B92071" w14:paraId="494317F4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E3590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9C2F0" w14:textId="2B58941A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Denumirea organiza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81AB2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Domeniul de 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510A2" w14:textId="7356F0F9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BD4E4" w14:textId="361052BF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Descrierea succintă a activită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organiza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iei</w:t>
            </w:r>
          </w:p>
        </w:tc>
      </w:tr>
      <w:tr w:rsidR="007727A8" w:rsidRPr="00B92071" w14:paraId="23CCD054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ABF6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DFBD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2E84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6CE9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FE04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6051073D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0DEC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FAEA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CB44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DFA8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150A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1F8F9BCF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317"/>
        <w:gridCol w:w="1478"/>
        <w:gridCol w:w="1220"/>
        <w:gridCol w:w="1288"/>
      </w:tblGrid>
      <w:tr w:rsidR="007727A8" w:rsidRPr="00E57B73" w14:paraId="18204365" w14:textId="77777777" w:rsidTr="003C4004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9163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6BB5F06E" w14:textId="1B464029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2.5. Activitatea pentru care este necesară o licen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ă/autoriza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ie/certificare</w:t>
            </w:r>
          </w:p>
          <w:p w14:paraId="3DD58B7F" w14:textId="303EFB2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Dacă 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desfă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urat o activitate pentru care este necesară o licen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ă sau un alt tip de autoriza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ie/certificat eliberat(ă) de către o autoritate na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ională sau interna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ională, specifica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mai jos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ia necesară,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începând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cu cea mai recentă</w:t>
            </w:r>
          </w:p>
          <w:p w14:paraId="44555164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111537" w14:paraId="582787A6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639E8" w14:textId="44E8460E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lastRenderedPageBreak/>
              <w:t>Data emiterii licen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ei/autoriza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iei/ certificatului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8464E" w14:textId="7977402B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Perioada valabilită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E140C" w14:textId="7D2B9A16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Denumirea autorită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emitente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3F7E9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Domeniul de 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A80AF" w14:textId="3AF641BD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Alte informa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relevante</w:t>
            </w:r>
          </w:p>
        </w:tc>
      </w:tr>
      <w:tr w:rsidR="007727A8" w:rsidRPr="00111537" w14:paraId="01D47518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BCF7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39C4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EBCD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F394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63DF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5A587282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CC1F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99C3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B9E8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DC79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F7D5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0E2DC164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6"/>
      </w:tblGrid>
      <w:tr w:rsidR="007727A8" w:rsidRPr="00B92071" w14:paraId="63E6DDF8" w14:textId="77777777" w:rsidTr="003C40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0DCD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7B04F0D4" w14:textId="2A91CC1A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Sec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iunea a 3-a</w:t>
            </w:r>
          </w:p>
          <w:p w14:paraId="0797F539" w14:textId="2CB6DE12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Reputa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</w:t>
            </w:r>
          </w:p>
          <w:p w14:paraId="6BA7371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8F94DB8" w14:textId="3973D96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Pentru întrebările închise (da/nu) se încercuie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/>
              </w:rPr>
              <w:t>te varianta corectă</w:t>
            </w:r>
          </w:p>
          <w:p w14:paraId="5F272FB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D5F195B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3.1. Antecedente penale în curs</w:t>
            </w:r>
          </w:p>
          <w:p w14:paraId="445CC500" w14:textId="24A7E704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 purtat răspundere penală ori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sunteți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în prezent subiectul unui proces penal?</w:t>
            </w:r>
          </w:p>
          <w:p w14:paraId="35FE5E1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1A250768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A6CE1C2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E1DD945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1999E45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3FDABDD8" w14:textId="6E1EBB40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infrac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iunea comisă,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iunea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 data aplicării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executării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iunii, respectiv, organul de urmărire penală (instan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 de judecată) care a emis sentin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 sau care examinează cauza, infrac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iunea incriminată)</w:t>
            </w:r>
          </w:p>
          <w:p w14:paraId="45B1DD30" w14:textId="77777777" w:rsidR="007727A8" w:rsidRPr="00111537" w:rsidRDefault="007727A8" w:rsidP="003C4004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__________________________________________________________________________</w:t>
            </w:r>
          </w:p>
          <w:p w14:paraId="537F4C7C" w14:textId="77777777" w:rsidR="007727A8" w:rsidRPr="00111537" w:rsidRDefault="007727A8" w:rsidP="003C4004">
            <w:pPr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__________________________________________________________________________</w:t>
            </w:r>
          </w:p>
          <w:p w14:paraId="55A606E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5D641EFD" w14:textId="33D8BC0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3.2. Sanc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iuni administrative</w:t>
            </w:r>
          </w:p>
          <w:p w14:paraId="6505C3E6" w14:textId="7B021155" w:rsidR="007727A8" w:rsidRPr="00111537" w:rsidRDefault="00034C62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Sunteți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sau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fost sanc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ionat în ultimii 10 ani cu amendă privind activitatea dumneavoastră în domeniul economic, cu privarea de dreptul de a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ine o anumită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 sau de a desfă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ura o anumită activitate, arest contraven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ional, obligarea la repararea prejudiciilor materiale pentru contraven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ii, alte încălcări (cu excep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celor disciplinare), cauzarea de prejudicii materiale, comise în exercitarea sau legate de activitatea anterioară de muncă sau au fost aplicate măsuri (de remediere/supraveghere/sanc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ionatoare)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sanc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iuni fa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ă de persoana juridică la care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ocupat sau ocupa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manageriale prevăzute la pct.2.2 din prezentul chestionar ?</w:t>
            </w:r>
          </w:p>
          <w:p w14:paraId="29392F4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0285C03B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1D7F078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430E31E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602C521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1F5691E8" w14:textId="5291799E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autoritatea competentă care a luat decizia, data deciziei, fapta comisă, măsura aplicată,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sau activitatea, în cazul privării de dreptul de a le exercita – termenul privării. În cazul aplicării unei amenzi se va indica, de asemenea, cuantumul maxim al amenzii prevăzut de legisla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aplicabilă la momentul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ionării)</w:t>
            </w:r>
          </w:p>
          <w:p w14:paraId="57282F52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3BAC45E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5B02F5C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1B9BAFFB" w14:textId="67F45F2C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3.3. Sanc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iuni disciplinare</w:t>
            </w:r>
          </w:p>
          <w:p w14:paraId="3EBAFE1C" w14:textId="4C47BCCC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fost sanc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ionat disciplinar pentru încălcarea legisla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iei muncii la locurile anterioare de muncă în ultimele 12 luni ori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sunteți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în prezent subiectul unor proceduri legate de aceasta?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26B34E6B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4DEA23ED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7D414F8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E354D7B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2A71167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4F768A46" w14:textId="018DFBD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denumirea angajatorului,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inută de dumneavoastră, fapta comisă (imputată), după caz,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iunea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data aplicării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iunii)</w:t>
            </w:r>
          </w:p>
          <w:p w14:paraId="11A3732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4684685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60A3CA03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689D153" w14:textId="4F73A9B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3.4. Vi s-a retras de către vreo autoritate publică/persoană juridică din Republica Moldova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din străinătate confirmarea/autoriza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pentru exercitarea unei din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men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ionate la pct.2.2 din prezentul chestionar?</w:t>
            </w:r>
          </w:p>
          <w:p w14:paraId="703016C5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478"/>
              <w:gridCol w:w="478"/>
            </w:tblGrid>
            <w:tr w:rsidR="007727A8" w:rsidRPr="00E57B73" w14:paraId="2A6A8545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FE6778D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Neaplicabil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7856351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3400772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53876E46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D9E54D7" w14:textId="7AA94BB3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denumirea entită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ii, autorită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competente, natura confirmării, data retragerii confirmării/autoriza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iei, măsurile aplicate, după caz,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men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ionată la pct.2.2 din prezentul chestionar pentru care s-a retras confirmarea/autoriza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ia)</w:t>
            </w:r>
          </w:p>
          <w:p w14:paraId="0E2974A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676DF00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7F9D4A6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503D1F4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53E68F6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4F197395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3.5. Antecedentele persoanei juridice</w:t>
            </w:r>
          </w:p>
          <w:p w14:paraId="1E74084D" w14:textId="2B68DC7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 persoană juridică în cadrul căreia exercita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sau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exercitat pentru o perioadă mai mare de 3 ani din ultimii 10 ani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men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ionate la pct.2.2 din prezentul chestionar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exercitat sau exercita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controlul persoanei juridice, a fost sau este subiectul unei condamnări penale, administrative sau a unei sanc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iuni?</w:t>
            </w:r>
          </w:p>
          <w:p w14:paraId="646F3E66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478"/>
              <w:gridCol w:w="478"/>
            </w:tblGrid>
            <w:tr w:rsidR="007727A8" w:rsidRPr="00E57B73" w14:paraId="263B4C76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AB9B363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Neaplicabil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12398C2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DA8225E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4BF11C5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BD813E8" w14:textId="3094164E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denumirea persoanei juridice,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inută de dumneavoastră, instan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 care a emis sentin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a, infrac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iunea/fapta comisă,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iunea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 data aplicării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executării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iunii, respectiv,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iunea emisă)</w:t>
            </w:r>
          </w:p>
          <w:p w14:paraId="2B80AC3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025C448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28BCC003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C1F00F1" w14:textId="27B2F675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3.6. Restan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 financiare</w:t>
            </w:r>
          </w:p>
          <w:p w14:paraId="7C7403D3" w14:textId="4661437C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Ave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restan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 la plata obliga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iilor fiscale sau oricare alt tip de restan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 financiare?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09C3B39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1FE8E4B0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3CE2830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E87BFA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4499F6A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19724ED" w14:textId="0C644269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(tipul obliga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iei fiscale, valoarea restan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ei, persoana juridică către care ave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restan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 financiare, motivul formării restan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ei, vechimea restan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ei (zile/ani).</w:t>
            </w:r>
          </w:p>
          <w:p w14:paraId="7E7078E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</w:t>
            </w:r>
          </w:p>
          <w:p w14:paraId="3BDB29D5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</w:t>
            </w:r>
          </w:p>
          <w:p w14:paraId="61E0AA3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2EEF805" w14:textId="765F61A9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3.7. Situa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ii de insolvabilitate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de lichidare silită</w:t>
            </w:r>
          </w:p>
          <w:p w14:paraId="24AD8AD8" w14:textId="585505D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 fost declarată în perioada ultimilor 10 ani insolvabilitatea dumneavoastră sau a persoanei juridice în care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ocupat sau ocupa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una dintre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men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ionate la pct.2.2 din prezentul chestionar ori în care, direct sau indirect,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 sau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o cotă mai mare de 5% din capitalul social al persoanei juridice sau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 controlul*, ori a fost ini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iat procesul de lichidare silită a persoanei juridice respective?</w:t>
            </w:r>
          </w:p>
          <w:p w14:paraId="30B44EB3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478"/>
              <w:gridCol w:w="478"/>
            </w:tblGrid>
            <w:tr w:rsidR="007727A8" w:rsidRPr="00E57B73" w14:paraId="3E699A40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03BE56C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Neaplicabil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4DD2325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9A2427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744F57E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22ECEE4D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Notă:</w:t>
            </w:r>
          </w:p>
          <w:p w14:paraId="767EB34C" w14:textId="1264522D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* De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inerea controlului – ac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iunea în care o persoană se află în oricare dintre următoarele situa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ii:</w:t>
            </w:r>
          </w:p>
          <w:p w14:paraId="75B154B4" w14:textId="2C1F54AF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- 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are majoritatea drepturilor de vot într-o altă persoană, are dreptul de a numi sau de a înlocui majoritatea membrilor organului de conducere al altei persoane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este în acela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timp ac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ionar/asociat sau membru al acelei persoane;</w:t>
            </w:r>
          </w:p>
          <w:p w14:paraId="2F0B8563" w14:textId="6AB2A9C6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- are dreptul de a exercita o influen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ă dominantă asupra unei persoane, fiind sau nefiind ac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ionar/asociat ori membru al acesteia, în virtutea unui contract încheiat cu acea persoană sau a unor prevederi din actul de constituire al persoanei;</w:t>
            </w:r>
          </w:p>
          <w:p w14:paraId="6808F483" w14:textId="0C654EB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- este ac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ionar/asociat sau membru al unei persoane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majoritatea membrilor organului de conducere (membri ai consiliului, membri ai organului executiv, adjunc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i) al acelei persoane, afla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în func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ie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până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la data depunerii prezentei Declara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ii, au fost numi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ca urmare a exercitării drepturilor lor de vot;</w:t>
            </w:r>
          </w:p>
          <w:p w14:paraId="3A9945B8" w14:textId="001019BA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- este ac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ionar/asociat sau membru al unei persoane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controlează singură, în baza unui acord încheiat cu al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ac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ionari/asocia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sau membri ai acelei persoane, majoritatea drepturilor de vot pentru acea persoană</w:t>
            </w:r>
          </w:p>
          <w:p w14:paraId="25146E8D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1BE1CE5F" w14:textId="7F5E115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data declarării insolvabilită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inută, cuantumul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inerilor/participa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iilor/cotei mai mari de 5% din capitalul social, data ini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ierii procesului de lichidare silită)</w:t>
            </w:r>
          </w:p>
          <w:p w14:paraId="40B6E05D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42CA1F0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5F16630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8E208EA" w14:textId="4EAD9B95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lastRenderedPageBreak/>
              <w:t>3.8. Performan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ă financiară</w:t>
            </w:r>
          </w:p>
          <w:p w14:paraId="127CDF23" w14:textId="11E5267F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Persoana juridică în cadrul căreia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exercitat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men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ionate în pct.2.2 din prezentul chestionar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la care, direct sau indirect,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inut/de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o cotă mai mare de 5% din capitalul social al persoanei juridice sau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 controlul a înregistrat pentru o perioadă mai mare de 3 ani consecutiv din ultimii 10 ani un rezultat financiar negativ nejustificat de factori externi ?</w:t>
            </w:r>
          </w:p>
          <w:p w14:paraId="5B890B5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478"/>
              <w:gridCol w:w="478"/>
            </w:tblGrid>
            <w:tr w:rsidR="007727A8" w:rsidRPr="00E57B73" w14:paraId="766437EC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3860431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Neaplicabil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75BACFC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3080993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7DC24BA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21DDF7E7" w14:textId="0AD13CF5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inută, cuantumul cotei mai mari de 5% din capitalul social, perioada în care a fost înregistrat rezultatul financiar negativ, valoarea procentuală a rezultatului negativ calculat din valoarea venitului din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vânzări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, alte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succinte care ar descrie rezultatul financiar negativ)</w:t>
            </w:r>
          </w:p>
          <w:p w14:paraId="5B7C1A7B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4310B80D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73719C9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89247B1" w14:textId="5BC31F95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3.9. Au existat în ultimii 10 ani procese civile, proceduri administrative sau penale, investi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sau expuneri mari compromise, împrumuturi retrase, datorii expirate care au/au avut un impact semnificativ asupra solidită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ii financiare a dumneavoastră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asupra persoanelor juridice controlate de dumneavoastră, persoanelor în care ave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parte în asocieri în participa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ie (într-o entitate asociată)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persoanelor în care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 membru al organului de conducere (membru al consiliului, membru al organului executiv colegial, conducător sau adjunct al organului executiv)?</w:t>
            </w:r>
          </w:p>
          <w:p w14:paraId="4ED5398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21F35A3D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50CBCEB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4B86B26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0FD989F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278D835F" w14:textId="4BF89DBF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denumirea persoanei juridice, valoarea împrumutului/creditului, soldul datoriei la data depunerii declara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iei, inclusiv a celei expirate, scaden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a, alte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relevante)</w:t>
            </w:r>
          </w:p>
          <w:p w14:paraId="7AF59C6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3B7E849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7FB19F3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5C37208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3.10. Istoria de credit</w:t>
            </w:r>
          </w:p>
          <w:p w14:paraId="49E7E9EE" w14:textId="75C5C1EA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Ave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împrumuturi/credite expirate contractate de la persoane juridice/fizice?</w:t>
            </w:r>
          </w:p>
          <w:p w14:paraId="61063836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42598A74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6A746E9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A582393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00216BF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1D38BFAD" w14:textId="34C0949C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denumirea persoanei, valoarea împrumutului/creditului, soldul datoriei la data depunerii cererii, inclusiv a celei expirate, scaden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a, alte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relevante privind datoria)</w:t>
            </w:r>
          </w:p>
          <w:p w14:paraId="251DFF8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0ADFCDC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46E73EC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306094E4" w14:textId="6D782C56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3.11. Activită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 de spălare a banilor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de finan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are a terorismului</w:t>
            </w:r>
          </w:p>
          <w:p w14:paraId="043CA993" w14:textId="7CA71B1D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fost condamnat penal pentru infrac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iuni de spălare a banilor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de finan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are a terorismului sau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sunteți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personal subiectul unei anchete, investiga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ori o persoană juridică în cadrul căreia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exercitat controlul a fost supusă unor anchete, investiga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privind infrac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iuni de spălare a banilor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de finan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are a terorismului, încheiate cu condamnări penale?</w:t>
            </w:r>
          </w:p>
          <w:p w14:paraId="26422F7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478"/>
              <w:gridCol w:w="478"/>
            </w:tblGrid>
            <w:tr w:rsidR="007727A8" w:rsidRPr="00E57B73" w14:paraId="5E72D924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23B182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Neaplicabil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85DBACA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ED3CD2C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770110D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EF0155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referitoare la anchetă</w:t>
            </w:r>
          </w:p>
          <w:p w14:paraId="5B6FB9F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683D3ED2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109FEA3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1E7FC7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3.12. Alte antecedente economico-financiare</w:t>
            </w:r>
          </w:p>
          <w:p w14:paraId="1BCE4B70" w14:textId="67A08448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fost sanc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ionat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i/sau concediat în perioada ultimilor 10 ani pentru sustragerea/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dobândirea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bunurilor altei persoanei prin furt, însu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ire, delapidare, în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elăciune, abuz de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ie, abuz de încredere, precum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pentru evaziune fiscală?</w:t>
            </w:r>
          </w:p>
          <w:p w14:paraId="5430BD1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1EB7D8C5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CD3C891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3C24403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0E03C174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41214859" w14:textId="3BE96963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autoritatea care a luat decizia, data deciziei, fapta comisă,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iunea aplicată, data aplicării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executării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iunii)</w:t>
            </w:r>
          </w:p>
          <w:p w14:paraId="34E1439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40E9E539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680B837C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1CC02CB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137FA426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22C9067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1509FA12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3ACB3B2A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21A97DB2" w14:textId="2270E8E5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Sec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iunea a 4-a</w:t>
            </w:r>
          </w:p>
          <w:p w14:paraId="7E47DB6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Evaluări anterioare</w:t>
            </w:r>
          </w:p>
          <w:p w14:paraId="25B99C32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5CA9FB9C" w14:textId="0C475679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4.1.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fost aprobat/confirmat, în perioada ultimilor 10 ani, de către o autoritate publică/persoană juridică din Republica Moldova sau din străinătate în una dintre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men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ionate la pct.2.2 din prezentul chestionar?</w:t>
            </w:r>
          </w:p>
          <w:p w14:paraId="00267A86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60FFCF92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F371AE7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01000E9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50CB0794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17EE960E" w14:textId="439DD8C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indica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denumirea persoanei juridice în care 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inut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ia, după caz,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ara de origine a acesteia, autoritatea publică competentă/persoana juridică,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în care 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 fost aprobat/confirmat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data aprobării/confirmării)</w:t>
            </w:r>
          </w:p>
          <w:p w14:paraId="36FF500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7BAE1E8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61D699F4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0DD0F5E" w14:textId="0175FD9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4.2. Vi s-a refuzat în perioada ultimilor 10 ani aprobarea/confirmarea dată de către o autoritate publică/persoană juridică din Republica Moldova sau din străinătate pentru una dintre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iile men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ionate la pct.2.2 din prezentul chestionar?</w:t>
            </w:r>
          </w:p>
          <w:p w14:paraId="3BA347F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478"/>
              <w:gridCol w:w="478"/>
            </w:tblGrid>
            <w:tr w:rsidR="007727A8" w:rsidRPr="00E57B73" w14:paraId="32F19651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0BA446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Neaplicabil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3A9C775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55858E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7920737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CFABED3" w14:textId="13D1FCEF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se vor prezenta detalii (se vor indică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denumirea persoanei juridice în care 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inut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ia, data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temeiul refuzului, autoritatea publică/persoana juridică).</w:t>
            </w:r>
          </w:p>
          <w:p w14:paraId="6A7784C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062DEEA9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2B29827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27FDEF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2E9A40C4" w14:textId="5971564A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Sec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iunea a 5-a</w:t>
            </w:r>
          </w:p>
          <w:p w14:paraId="6EB36329" w14:textId="148477E3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Alte informa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relevante</w:t>
            </w:r>
          </w:p>
          <w:p w14:paraId="72F0126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EFFED95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5.1. Cote de participare în capitalul social al persoanelor juridice</w:t>
            </w:r>
          </w:p>
          <w:p w14:paraId="3B4A756D" w14:textId="0B3849E5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sau 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 în ultimii 10 ani cote de participare, direct sau indirect, în capitalul social al persoanelor juridice care depă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esc 5% din capitalul social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i/sau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sunteți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beneficiarul efectiv al unei astfel de cote?</w:t>
            </w:r>
          </w:p>
          <w:p w14:paraId="328799A9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B92071" w14:paraId="165BF026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71EB1AD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F93060E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6018A9F6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2D3D1923" w14:textId="3ADF5DC6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completa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tabelul cu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necesară</w:t>
            </w:r>
          </w:p>
          <w:p w14:paraId="1BFA143B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</w:tbl>
    <w:p w14:paraId="2ADE5853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844"/>
        <w:gridCol w:w="977"/>
        <w:gridCol w:w="831"/>
        <w:gridCol w:w="1016"/>
        <w:gridCol w:w="1033"/>
        <w:gridCol w:w="975"/>
        <w:gridCol w:w="964"/>
      </w:tblGrid>
      <w:tr w:rsidR="007727A8" w:rsidRPr="00111537" w14:paraId="7DA526E7" w14:textId="77777777" w:rsidTr="003C400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F2AD7" w14:textId="7EBD81D9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Denumirea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sediul persoanei juridice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B46E9" w14:textId="13FFBBBD" w:rsidR="007727A8" w:rsidRPr="00111537" w:rsidRDefault="00111537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</w:t>
            </w:r>
            <w:r w:rsidR="007727A8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ote de participare în capitalul social al persoanelor juridice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C1316" w14:textId="4D3E4EEB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Alte informa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relevante</w:t>
            </w:r>
          </w:p>
        </w:tc>
      </w:tr>
      <w:tr w:rsidR="007727A8" w:rsidRPr="00111537" w14:paraId="543E1EBB" w14:textId="77777777" w:rsidTr="003C400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6C1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AB301" w14:textId="77C89ACF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numărul de ac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iuni/ cote în capitalul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23416" w14:textId="0E0B27C1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valoarea nominală a cotei (unită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monetare)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4FA40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valoarea relativă a cotei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11CF4" w14:textId="47C7B15C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perioada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inerii cotei (începutul,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sfârșitul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07CDA" w14:textId="3F820F6D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Modul de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inere (se indică “direct” sau “indirect”)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2AA95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Beneficiar efectiv*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0BD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</w:tr>
      <w:tr w:rsidR="007727A8" w:rsidRPr="00111537" w14:paraId="05D84561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DCDC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CA0C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045B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F2E1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88BD9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E266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3B0A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DE1B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318DDA8D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A5A4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7216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A2A3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15A3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FB81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633B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A691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D818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2A061EE7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6"/>
      </w:tblGrid>
      <w:tr w:rsidR="007727A8" w:rsidRPr="00111537" w14:paraId="2228C38F" w14:textId="77777777" w:rsidTr="003C40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C48ED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 </w:t>
            </w:r>
          </w:p>
          <w:p w14:paraId="68E69119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Notă:</w:t>
            </w:r>
          </w:p>
          <w:p w14:paraId="70596696" w14:textId="4D8DDD5C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*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beneficiar efectiv 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–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persoană fizică care de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ine direct cote de participare în capitalul social al persoanei juridice sau controlează în ultimă instan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ă, direct sau indirect, de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inătorul direct sau indirect al unei de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ineri/participa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ii calificate ori cote în capitalul social al persoanei juridice sau din drepturile de vot</w:t>
            </w:r>
          </w:p>
          <w:p w14:paraId="30C18805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B8C07A7" w14:textId="6E83F55A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5.2. Rela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ii de afiliere în cadrul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Întreprinderii</w:t>
            </w:r>
          </w:p>
          <w:p w14:paraId="160E515C" w14:textId="5A182753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Devin anumite persoane afiliate*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Întreprinderii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ca urmare a numirii dumneavoastră în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ia de director general al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Întreprinderii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?</w:t>
            </w:r>
          </w:p>
          <w:p w14:paraId="3E53F909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4755C60D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685941B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F8E60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409BBE02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31D53209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*Notă: persoană afiliată </w:t>
            </w:r>
            <w:r w:rsidRPr="00111537">
              <w:rPr>
                <w:rFonts w:ascii="Times New Roman" w:eastAsia="Times New Roman" w:hAnsi="Times New Roman" w:cs="Times New Roman"/>
                <w:bCs/>
                <w:lang w:val="ro-RO"/>
              </w:rPr>
              <w:t>directorului general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:</w:t>
            </w:r>
          </w:p>
          <w:p w14:paraId="5AED5EE8" w14:textId="40D4875B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- 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so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/so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ie, persoane înrudite prin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sânge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sau adop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ie (părin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i, copii, fra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i, surori, bunici, nepo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i, unchi, mătu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i)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 persoane înrudite prin afinitate (cumnat, cumnată, socru, soacră, ginere, noră);</w:t>
            </w:r>
          </w:p>
          <w:p w14:paraId="5F5EC9BD" w14:textId="1087466E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- 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persoana juridică asupra căreia administratorul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i/sau persoanele afiliate acestuia de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in controlul sau de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in parte în asocieri în participa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ie sau exercită influen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ă semnificativă sau sînt membri ai organului de conducere 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i/sau de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in func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ii-cheie (membru al consiliului, membru al organului executiv, adjunct, contabil-</w:t>
            </w:r>
            <w:r w:rsidR="00111537"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/>
              </w:rPr>
              <w:t>ef)</w:t>
            </w:r>
          </w:p>
          <w:p w14:paraId="526E413C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AC97203" w14:textId="6A8A2D4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da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detalii după cum urmează:</w:t>
            </w:r>
          </w:p>
          <w:p w14:paraId="4D27C76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0A19FDC2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1) în cazul persoanelor fizice</w:t>
            </w:r>
          </w:p>
        </w:tc>
      </w:tr>
    </w:tbl>
    <w:p w14:paraId="10E314C0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07"/>
        <w:gridCol w:w="1074"/>
        <w:gridCol w:w="852"/>
        <w:gridCol w:w="985"/>
        <w:gridCol w:w="774"/>
        <w:gridCol w:w="1019"/>
        <w:gridCol w:w="830"/>
        <w:gridCol w:w="974"/>
        <w:gridCol w:w="1141"/>
      </w:tblGrid>
      <w:tr w:rsidR="007727A8" w:rsidRPr="00B92071" w14:paraId="69359EF0" w14:textId="77777777" w:rsidTr="003C400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FCE62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D6E20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Numele, prenumele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6AA73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Numărul de identificare de stat (IDNP)*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5DC1E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Criteriul de afiliere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A1250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Domiciliul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AD4F5E" w14:textId="0CE01C5F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Locul de muncă,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ocupată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AB95A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Cota de participare în capitalul persoanei juridice</w:t>
            </w:r>
          </w:p>
        </w:tc>
      </w:tr>
      <w:tr w:rsidR="007727A8" w:rsidRPr="00111537" w14:paraId="67B1CD5E" w14:textId="77777777" w:rsidTr="003C400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56F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621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21C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3D1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6FC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E205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CADAA" w14:textId="5E2AF11F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denumirea persoanei juridice,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ara de re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edin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EFB5F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valoarea relativă a cotei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E3039" w14:textId="03159858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valoarea nominală a cotei (unită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monetare)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CC3D6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Beneficiarul efectiv</w:t>
            </w:r>
          </w:p>
        </w:tc>
      </w:tr>
      <w:tr w:rsidR="007727A8" w:rsidRPr="00111537" w14:paraId="72C42FB9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08D2E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4E51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68DB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7427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E278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00EE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8CD7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E6F3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DAB4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FDCB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0F03D9A2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7D01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68F0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9811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B2E9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8519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FFBA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62D0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A4D0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98CB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8FE6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2F46C4A7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0E236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2FA9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4964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5DB6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F3F2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5DC1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8FE9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B2B4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8804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E588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78B3203D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30871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7C5B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9088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9C17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20E86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1556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6D01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9397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DD4B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6EF9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13BA29DA" w14:textId="77777777" w:rsidTr="003C4004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8CBEF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1FE44866" w14:textId="00C0FB6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* În cazul persoanelor fizice nerezidente – seria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numărul actului de identitate</w:t>
            </w:r>
          </w:p>
        </w:tc>
      </w:tr>
    </w:tbl>
    <w:p w14:paraId="67E45DE5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052"/>
        <w:gridCol w:w="1074"/>
        <w:gridCol w:w="852"/>
        <w:gridCol w:w="630"/>
        <w:gridCol w:w="1674"/>
        <w:gridCol w:w="1019"/>
        <w:gridCol w:w="830"/>
        <w:gridCol w:w="974"/>
        <w:gridCol w:w="1119"/>
      </w:tblGrid>
      <w:tr w:rsidR="007727A8" w:rsidRPr="00111537" w14:paraId="0B9A94EE" w14:textId="77777777" w:rsidTr="003C4004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301E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0B9C70A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2) în cazul persoanelor juridice</w:t>
            </w:r>
          </w:p>
        </w:tc>
      </w:tr>
      <w:tr w:rsidR="007727A8" w:rsidRPr="00B92071" w14:paraId="3CC84C54" w14:textId="77777777" w:rsidTr="003C400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03545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8647E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Denumirea persoanei juridice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41A1A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Numărul de identificare de stat (IDNO)*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A399A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Criteriul de afiliere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0A0D7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Sediul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70E0D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Numele, prenumele administratorului/ conducătorului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3008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Cota de participare la capitalul altei persoane juridice</w:t>
            </w:r>
          </w:p>
        </w:tc>
      </w:tr>
      <w:tr w:rsidR="007727A8" w:rsidRPr="00111537" w14:paraId="3A9D7298" w14:textId="77777777" w:rsidTr="003C400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141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E36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0A2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5B62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12E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74D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C5469" w14:textId="58BFCF80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denumirea persoanei juridice,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ara de re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edin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F1BD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valoarea relativă a cotei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C86FD" w14:textId="1A2648C8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valoarea nominală a cotei (unită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monetare)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35700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beneficiarul efectiv</w:t>
            </w:r>
          </w:p>
        </w:tc>
      </w:tr>
      <w:tr w:rsidR="007727A8" w:rsidRPr="00111537" w14:paraId="54890401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1F1A8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09BF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C15B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9F62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52CE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97C7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9423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CF09F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ECAA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08AC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06E677AA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B830A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EE6F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F140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128C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5AC3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C789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C3FE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C808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B54F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7821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235A08E0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956ED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8955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6233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2C61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5F53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BF8F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A32D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CE3D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D1CA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1D87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B92071" w14:paraId="5029CD3C" w14:textId="77777777" w:rsidTr="003C4004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3435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0E0AD213" w14:textId="5370611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* În cazul persoanelor juridice nerezidente se indică numărul de identificare/înregistrare de stat atribuit de către organul abilitat din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ara de origine a nerezidentului</w:t>
            </w:r>
          </w:p>
        </w:tc>
      </w:tr>
    </w:tbl>
    <w:p w14:paraId="6EB368AF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6"/>
      </w:tblGrid>
      <w:tr w:rsidR="007727A8" w:rsidRPr="00E57B73" w14:paraId="39A21A49" w14:textId="77777777" w:rsidTr="003C40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4055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420EFAD5" w14:textId="6525FFA9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5.3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Sunteți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membru al unui partid politic sau persoană expusă politic?</w:t>
            </w:r>
          </w:p>
          <w:p w14:paraId="53B997D1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547B7151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020FFC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42BEEF7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1EB7065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E7C2B19" w14:textId="4350A5FE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indica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detalii (se indică cel pu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in: denumirea partidului,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inută)</w:t>
            </w:r>
          </w:p>
          <w:p w14:paraId="2C8E4DF4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6A514475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lastRenderedPageBreak/>
              <w:t>5.4 Managementul timpului</w:t>
            </w:r>
          </w:p>
          <w:p w14:paraId="4ABC2CE5" w14:textId="765A1AF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 director general va fi cumulată cu alte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suplimentare?</w:t>
            </w:r>
          </w:p>
          <w:p w14:paraId="301338B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52FD2EAF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C73910E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890B85A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55F4CF2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2BBD0F39" w14:textId="7476F3EE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În cazul răspunsului “DA”, specifica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mai jos următoarea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 (în ultima coloană indica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timpul utilizat lunar pentru alte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ii suplimentare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dacă acestea vor genera anumite conflicte în cumularea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iilor cu cea de administrator al întreprinderii)</w:t>
            </w:r>
          </w:p>
          <w:p w14:paraId="0EFDCCA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</w:tbl>
    <w:p w14:paraId="1AD72BA7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1753"/>
        <w:gridCol w:w="1341"/>
        <w:gridCol w:w="2345"/>
      </w:tblGrid>
      <w:tr w:rsidR="007727A8" w:rsidRPr="00E57B73" w14:paraId="18661E0B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263EF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Denumirea persoanei juridice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09F7E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Domeniul de 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36C2E" w14:textId="765F7DA5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9FE86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Conflicte de utilizare a timpului</w:t>
            </w:r>
          </w:p>
        </w:tc>
      </w:tr>
      <w:tr w:rsidR="007727A8" w:rsidRPr="00E57B73" w14:paraId="221BE3AB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B4AC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0E31B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52D5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A4F9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E57B73" w14:paraId="7952C33A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9D71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BE2BA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DA7B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90A7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7718862C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307"/>
        <w:gridCol w:w="2339"/>
      </w:tblGrid>
      <w:tr w:rsidR="007727A8" w:rsidRPr="00E57B73" w14:paraId="429BC9F2" w14:textId="77777777" w:rsidTr="003C4004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03AC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6F3C84D7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5.5 Conflict de interese</w:t>
            </w:r>
          </w:p>
          <w:p w14:paraId="7FC1190D" w14:textId="43D61D80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Există sau nu incompatibilitate sau conflict de interese în exercitarea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iei de director general (conform Legii nr.16/2008 cu privire la conflictul de interese)?</w:t>
            </w:r>
          </w:p>
          <w:p w14:paraId="2DEAFCB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7DDBF6B4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AECB43F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5CB933A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</w:tbl>
          <w:p w14:paraId="7A944109" w14:textId="5DE3B05D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În cazul unui răspuns afirmativ, specifica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mai jos următoarea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ie.</w:t>
            </w:r>
          </w:p>
          <w:p w14:paraId="248FFAF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</w:tr>
      <w:tr w:rsidR="007727A8" w:rsidRPr="00E57B73" w14:paraId="2D7D64A7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F1830" w14:textId="38094FA9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Persoana/organiza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unde lucra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i/de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cote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FCA06" w14:textId="1ED4C426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inută/mărimea cotei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600E6" w14:textId="34746F13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Informa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referitoare la conflict de interese</w:t>
            </w:r>
          </w:p>
        </w:tc>
      </w:tr>
      <w:tr w:rsidR="007727A8" w:rsidRPr="00E57B73" w14:paraId="2DFB9B10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B202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C541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23EA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E57B73" w14:paraId="4988B65B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8865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65CB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EEF2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1CC89428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645"/>
        <w:gridCol w:w="3142"/>
        <w:gridCol w:w="1454"/>
      </w:tblGrid>
      <w:tr w:rsidR="007727A8" w:rsidRPr="00E57B73" w14:paraId="61A19743" w14:textId="77777777" w:rsidTr="003C4004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886D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548ABF4D" w14:textId="3A5F3EEE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5.6 Recomandări/referin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e</w:t>
            </w:r>
          </w:p>
          <w:p w14:paraId="69D9BFD7" w14:textId="7D22A7D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Indica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mai jos datele persoanelor care v-au eliberat scrisori de recomandare/referin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 (în cazul în care au fost eliberate) sau persoanelor de contact care pot da referin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e. </w:t>
            </w:r>
          </w:p>
        </w:tc>
      </w:tr>
      <w:tr w:rsidR="007727A8" w:rsidRPr="00111537" w14:paraId="472C63EF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4BE5C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77ACD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Numărul de telefon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F1133" w14:textId="0AE07F64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Întreprinderea, institu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sau organiza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3756A" w14:textId="4DBB942B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inută</w:t>
            </w:r>
          </w:p>
        </w:tc>
      </w:tr>
      <w:tr w:rsidR="007727A8" w:rsidRPr="00111537" w14:paraId="3CD663F4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2AE8E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F323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5228C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B16C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07C56B4D" w14:textId="77777777" w:rsidR="007727A8" w:rsidRPr="00111537" w:rsidRDefault="007727A8" w:rsidP="007727A8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562"/>
        <w:gridCol w:w="856"/>
        <w:gridCol w:w="905"/>
        <w:gridCol w:w="1302"/>
        <w:gridCol w:w="1272"/>
      </w:tblGrid>
      <w:tr w:rsidR="007727A8" w:rsidRPr="00B92071" w14:paraId="7D9E4590" w14:textId="77777777" w:rsidTr="003C4004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20C6A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 </w:t>
            </w:r>
          </w:p>
          <w:p w14:paraId="38931520" w14:textId="1995BF51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5.7 Nivelul de cunoa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tere a limbii române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a limbilor străine</w:t>
            </w:r>
          </w:p>
        </w:tc>
      </w:tr>
      <w:tr w:rsidR="007727A8" w:rsidRPr="00111537" w14:paraId="71D8913B" w14:textId="77777777" w:rsidTr="003C400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F967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Limba cunoscută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BC4C6" w14:textId="4B01C865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Nivelul de cunoa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tere</w:t>
            </w:r>
          </w:p>
        </w:tc>
      </w:tr>
      <w:tr w:rsidR="007727A8" w:rsidRPr="00111537" w14:paraId="29D10913" w14:textId="77777777" w:rsidTr="003C4004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87235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212C7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limba maternă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7269F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fluent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182C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mediu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38834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începător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D004B" w14:textId="77777777" w:rsidR="007727A8" w:rsidRPr="00111537" w:rsidRDefault="007727A8" w:rsidP="003C4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 o cunosc</w:t>
            </w:r>
          </w:p>
        </w:tc>
      </w:tr>
      <w:tr w:rsidR="007727A8" w:rsidRPr="00111537" w14:paraId="0AC38B98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5F0D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Română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59198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F491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94AFA9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39CDF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5CC8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1909D195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EFD1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F4D8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DA0B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B453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AA2A0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D999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3C775162" w14:textId="77777777" w:rsidTr="003C40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9FC8D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A6DC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21E22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ACE57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AB973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91C16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727A8" w:rsidRPr="00111537" w14:paraId="22CE575A" w14:textId="77777777" w:rsidTr="003C4004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79EAD4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 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083292C6" w14:textId="2BFD2A4F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5.8 Informa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adi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ionale</w:t>
            </w:r>
          </w:p>
          <w:p w14:paraId="17355B8C" w14:textId="0C09215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Sunte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 de acord să fie publicat CV-ul Dvs. pe pagina web a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Întreprinderii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a Agen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iei Proprietă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ii Publice în calitate de candidat la func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ia de director general?</w:t>
            </w:r>
          </w:p>
          <w:p w14:paraId="7505C460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671C916A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94B91C1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323951E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  <w:tr w:rsidR="007727A8" w:rsidRPr="00E57B73" w14:paraId="5DD1445D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E037077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4FE60B7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</w:pPr>
                </w:p>
              </w:tc>
            </w:tr>
          </w:tbl>
          <w:p w14:paraId="4038959A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55D00B69" w14:textId="76132D76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Sunte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 de acord să fie publicat Numele Dvs. pe pagina web a </w:t>
            </w:r>
            <w:r w:rsidR="000208F1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Întreprinderii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 a Agen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iei Proprietă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ii Publice în cazul în </w:t>
            </w:r>
            <w:r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care nu ve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i fi admis la concurs/nu ve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i fi preselectat/nu ve</w:t>
            </w:r>
            <w:r w:rsidR="00111537"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b/>
                <w:lang w:val="ro-RO"/>
              </w:rPr>
              <w:t>i trece proba interviului</w:t>
            </w: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?</w:t>
            </w:r>
          </w:p>
          <w:p w14:paraId="2952AC83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139"/>
            </w:tblGrid>
            <w:tr w:rsidR="007727A8" w:rsidRPr="00E57B73" w14:paraId="507D6431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3B0F09C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60B7468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111537"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  <w:t>NU</w:t>
                  </w:r>
                </w:p>
              </w:tc>
            </w:tr>
            <w:tr w:rsidR="007727A8" w:rsidRPr="00E57B73" w14:paraId="7C50055A" w14:textId="77777777" w:rsidTr="003C400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5797E4B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0EF02EC" w14:textId="77777777" w:rsidR="007727A8" w:rsidRPr="00111537" w:rsidRDefault="007727A8" w:rsidP="003C400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ro-RO"/>
                    </w:rPr>
                  </w:pPr>
                </w:p>
              </w:tc>
            </w:tr>
          </w:tbl>
          <w:p w14:paraId="24EA43EF" w14:textId="51B8E533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Comunica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orice alte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suplimentare care ar putea fi considerate relevante pentru aprecierea competen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elor, experien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ei profesionale, reputa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iei </w:t>
            </w:r>
          </w:p>
          <w:p w14:paraId="4A3CF394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______________________________________________________________________</w:t>
            </w:r>
          </w:p>
          <w:p w14:paraId="1F5940BF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3E1599E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5DBE2DCD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Subsemnatul, ______________________________, declar pe propria răspundere,</w:t>
            </w:r>
          </w:p>
          <w:p w14:paraId="63EFE71D" w14:textId="727977AA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                                    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(numele </w:t>
            </w:r>
            <w:r w:rsidR="00111537"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 prenumele)</w:t>
            </w:r>
          </w:p>
          <w:p w14:paraId="058234FB" w14:textId="0F07510F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sub sanc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iunea legii, că toate răspunsurile din prezenta Declara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ie sînt complete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 veridice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nu există alte fapte despre care ar trebui să informez solicitantul acestei Declara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 în vederea luării deciziei de numire în func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ia de </w:t>
            </w:r>
            <w:r w:rsidRPr="00111537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director general al </w:t>
            </w:r>
            <w:r w:rsidR="000208F1" w:rsidRPr="00111537">
              <w:rPr>
                <w:rFonts w:ascii="Times New Roman" w:eastAsia="Times New Roman" w:hAnsi="Times New Roman" w:cs="Times New Roman"/>
                <w:lang w:val="ro-RO"/>
              </w:rPr>
              <w:t>ÎS „Moldelectrica”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14:paraId="6F3734CE" w14:textId="02633FFD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mă angajez să aduc imediat la cuno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tin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a angajatorului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i </w:t>
            </w:r>
            <w:r w:rsidR="000208F1" w:rsidRPr="00111537">
              <w:rPr>
                <w:rFonts w:ascii="Times New Roman" w:eastAsia="Times New Roman" w:hAnsi="Times New Roman" w:cs="Times New Roman"/>
                <w:lang w:val="ro-RO"/>
              </w:rPr>
              <w:t>Întreprinderii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orice modificare a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iilor con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inute în acest chestionar;</w:t>
            </w:r>
          </w:p>
          <w:p w14:paraId="33F1C8CF" w14:textId="3D042E8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exprim 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consimțământul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expres cu privire la furnizarea către angajator a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iilor/datelor despre mine, inclusiv a informa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iilor confiden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iale, disponibile la alte persoane/autorită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 na</w:t>
            </w:r>
            <w:r w:rsidR="00111537" w:rsidRPr="00111537"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>ionale sau din alte state;</w:t>
            </w:r>
          </w:p>
          <w:p w14:paraId="5DB17E58" w14:textId="4F438D62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declar că prin activitatea mea în </w:t>
            </w:r>
            <w:r w:rsidR="000208F1" w:rsidRPr="00111537">
              <w:rPr>
                <w:rFonts w:ascii="Times New Roman" w:eastAsia="Times New Roman" w:hAnsi="Times New Roman" w:cs="Times New Roman"/>
                <w:lang w:val="ro-RO"/>
              </w:rPr>
              <w:t>ÎS „Moldelectrica”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nu voi genera prejudicii materiale sau de imagine a acesteia.</w:t>
            </w:r>
          </w:p>
          <w:p w14:paraId="7D48EB4E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  <w:p w14:paraId="7177FA68" w14:textId="77777777" w:rsidR="007727A8" w:rsidRPr="00111537" w:rsidRDefault="007727A8" w:rsidP="003C4004">
            <w:pPr>
              <w:ind w:firstLine="567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111537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Semnătura declarantului</w:t>
            </w:r>
            <w:r w:rsidRPr="00111537">
              <w:rPr>
                <w:rFonts w:ascii="Times New Roman" w:eastAsia="Times New Roman" w:hAnsi="Times New Roman" w:cs="Times New Roman"/>
                <w:lang w:val="ro-RO"/>
              </w:rPr>
              <w:t xml:space="preserve"> _________________</w:t>
            </w:r>
          </w:p>
        </w:tc>
      </w:tr>
      <w:tr w:rsidR="007727A8" w:rsidRPr="00111537" w14:paraId="6CA049E0" w14:textId="77777777" w:rsidTr="003C4004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0F9DD01" w14:textId="77777777" w:rsidR="007727A8" w:rsidRPr="00111537" w:rsidRDefault="007727A8" w:rsidP="003C4004">
            <w:pPr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</w:tr>
    </w:tbl>
    <w:p w14:paraId="19286138" w14:textId="0CACEE0C" w:rsidR="00F12C76" w:rsidRPr="00111537" w:rsidRDefault="00F12C76" w:rsidP="00E57B73">
      <w:pPr>
        <w:jc w:val="right"/>
        <w:rPr>
          <w:rFonts w:ascii="Times New Roman" w:eastAsia="Times New Roman" w:hAnsi="Times New Roman" w:cs="Times New Roman"/>
          <w:lang w:val="ro-RO"/>
        </w:rPr>
      </w:pPr>
      <w:bookmarkStart w:id="0" w:name="page9"/>
      <w:bookmarkStart w:id="1" w:name="page4"/>
      <w:bookmarkStart w:id="2" w:name="page7"/>
      <w:bookmarkStart w:id="3" w:name="page2"/>
      <w:bookmarkStart w:id="4" w:name="page5"/>
      <w:bookmarkStart w:id="5" w:name="page6"/>
      <w:bookmarkStart w:id="6" w:name="page11"/>
      <w:bookmarkStart w:id="7" w:name="page23"/>
      <w:bookmarkStart w:id="8" w:name="page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F12C76" w:rsidRPr="00111537" w:rsidSect="000208F1">
      <w:pgSz w:w="11900" w:h="16838" w:code="9"/>
      <w:pgMar w:top="960" w:right="1134" w:bottom="567" w:left="1134" w:header="0" w:footer="0" w:gutter="0"/>
      <w:paperSrc w:first="15"/>
      <w:cols w:space="0" w:equalWidth="0">
        <w:col w:w="9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B655D" w14:textId="77777777" w:rsidR="00626DBF" w:rsidRDefault="00626DBF" w:rsidP="00034C62">
      <w:r>
        <w:separator/>
      </w:r>
    </w:p>
  </w:endnote>
  <w:endnote w:type="continuationSeparator" w:id="0">
    <w:p w14:paraId="3EB36262" w14:textId="77777777" w:rsidR="00626DBF" w:rsidRDefault="00626DBF" w:rsidP="000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BCE53" w14:textId="77777777" w:rsidR="00626DBF" w:rsidRDefault="00626DBF" w:rsidP="00034C62">
      <w:r>
        <w:separator/>
      </w:r>
    </w:p>
  </w:footnote>
  <w:footnote w:type="continuationSeparator" w:id="0">
    <w:p w14:paraId="3FAA6620" w14:textId="77777777" w:rsidR="00626DBF" w:rsidRDefault="00626DBF" w:rsidP="000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BEFD79E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35"/>
      <w:numFmt w:val="upp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C2DCF80A"/>
    <w:lvl w:ilvl="0" w:tplc="5B6243E6">
      <w:start w:val="1"/>
      <w:numFmt w:val="decimal"/>
      <w:lvlText w:val="%1."/>
      <w:lvlJc w:val="left"/>
      <w:rPr>
        <w:b/>
        <w:i/>
        <w:color w:val="auto"/>
      </w:rPr>
    </w:lvl>
    <w:lvl w:ilvl="1" w:tplc="FFFFFFFF">
      <w:start w:val="1"/>
      <w:numFmt w:val="lowerLetter"/>
      <w:lvlText w:val="%2)"/>
      <w:lvlJc w:val="left"/>
    </w:lvl>
    <w:lvl w:ilvl="2" w:tplc="C164C2AC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B418B4AA"/>
    <w:lvl w:ilvl="0" w:tplc="7F6A99C6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31BD7B6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3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CA20952"/>
    <w:lvl w:ilvl="0" w:tplc="FFFFFFFF">
      <w:start w:val="1"/>
      <w:numFmt w:val="decimal"/>
      <w:lvlText w:val="%1"/>
      <w:lvlJc w:val="left"/>
    </w:lvl>
    <w:lvl w:ilvl="1" w:tplc="FFFFFFFF">
      <w:start w:val="2"/>
      <w:numFmt w:val="lowerRoman"/>
      <w:lvlText w:val="%2."/>
      <w:lvlJc w:val="left"/>
    </w:lvl>
    <w:lvl w:ilvl="2" w:tplc="0D665C30">
      <w:start w:val="1"/>
      <w:numFmt w:val="lowerLetter"/>
      <w:lvlText w:val="%3)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36C6124"/>
    <w:lvl w:ilvl="0" w:tplc="FFFFFFFF">
      <w:start w:val="24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721DA316"/>
    <w:lvl w:ilvl="0" w:tplc="FFFFFFFF">
      <w:start w:val="3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2D1D5AE8"/>
    <w:lvl w:ilvl="0" w:tplc="FFFFFFFF">
      <w:start w:val="38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75A2A8D4"/>
    <w:lvl w:ilvl="0" w:tplc="FFFFFFFF">
      <w:start w:val="4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09301B0"/>
    <w:multiLevelType w:val="hybridMultilevel"/>
    <w:tmpl w:val="B2E4811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95127"/>
    <w:multiLevelType w:val="hybridMultilevel"/>
    <w:tmpl w:val="E34C8E30"/>
    <w:lvl w:ilvl="0" w:tplc="C9844A1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9615B"/>
    <w:multiLevelType w:val="hybridMultilevel"/>
    <w:tmpl w:val="D5C2344A"/>
    <w:lvl w:ilvl="0" w:tplc="473411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520" w:hanging="360"/>
      </w:pPr>
    </w:lvl>
    <w:lvl w:ilvl="2" w:tplc="0818001B" w:tentative="1">
      <w:start w:val="1"/>
      <w:numFmt w:val="lowerRoman"/>
      <w:lvlText w:val="%3."/>
      <w:lvlJc w:val="right"/>
      <w:pPr>
        <w:ind w:left="3240" w:hanging="180"/>
      </w:pPr>
    </w:lvl>
    <w:lvl w:ilvl="3" w:tplc="0818000F" w:tentative="1">
      <w:start w:val="1"/>
      <w:numFmt w:val="decimal"/>
      <w:lvlText w:val="%4."/>
      <w:lvlJc w:val="left"/>
      <w:pPr>
        <w:ind w:left="3960" w:hanging="360"/>
      </w:pPr>
    </w:lvl>
    <w:lvl w:ilvl="4" w:tplc="08180019" w:tentative="1">
      <w:start w:val="1"/>
      <w:numFmt w:val="lowerLetter"/>
      <w:lvlText w:val="%5."/>
      <w:lvlJc w:val="left"/>
      <w:pPr>
        <w:ind w:left="4680" w:hanging="360"/>
      </w:pPr>
    </w:lvl>
    <w:lvl w:ilvl="5" w:tplc="0818001B" w:tentative="1">
      <w:start w:val="1"/>
      <w:numFmt w:val="lowerRoman"/>
      <w:lvlText w:val="%6."/>
      <w:lvlJc w:val="right"/>
      <w:pPr>
        <w:ind w:left="5400" w:hanging="180"/>
      </w:pPr>
    </w:lvl>
    <w:lvl w:ilvl="6" w:tplc="0818000F" w:tentative="1">
      <w:start w:val="1"/>
      <w:numFmt w:val="decimal"/>
      <w:lvlText w:val="%7."/>
      <w:lvlJc w:val="left"/>
      <w:pPr>
        <w:ind w:left="6120" w:hanging="360"/>
      </w:pPr>
    </w:lvl>
    <w:lvl w:ilvl="7" w:tplc="08180019" w:tentative="1">
      <w:start w:val="1"/>
      <w:numFmt w:val="lowerLetter"/>
      <w:lvlText w:val="%8."/>
      <w:lvlJc w:val="left"/>
      <w:pPr>
        <w:ind w:left="6840" w:hanging="360"/>
      </w:pPr>
    </w:lvl>
    <w:lvl w:ilvl="8" w:tplc="08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A45577"/>
    <w:multiLevelType w:val="hybridMultilevel"/>
    <w:tmpl w:val="A0964276"/>
    <w:lvl w:ilvl="0" w:tplc="021AF75A">
      <w:start w:val="40"/>
      <w:numFmt w:val="decimal"/>
      <w:lvlText w:val="%1."/>
      <w:lvlJc w:val="left"/>
      <w:pPr>
        <w:ind w:left="0" w:firstLine="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978D9"/>
    <w:multiLevelType w:val="hybridMultilevel"/>
    <w:tmpl w:val="D640DC6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025D"/>
    <w:multiLevelType w:val="hybridMultilevel"/>
    <w:tmpl w:val="8AF8B8EC"/>
    <w:lvl w:ilvl="0" w:tplc="CB3A18D8">
      <w:start w:val="35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13CBE"/>
    <w:multiLevelType w:val="hybridMultilevel"/>
    <w:tmpl w:val="5B6E04BE"/>
    <w:lvl w:ilvl="0" w:tplc="6F6C0CA6">
      <w:start w:val="27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F786F"/>
    <w:multiLevelType w:val="hybridMultilevel"/>
    <w:tmpl w:val="5832CF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AFCD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D2D04"/>
    <w:multiLevelType w:val="hybridMultilevel"/>
    <w:tmpl w:val="8060812C"/>
    <w:lvl w:ilvl="0" w:tplc="2C947D2C">
      <w:start w:val="48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95359"/>
    <w:multiLevelType w:val="hybridMultilevel"/>
    <w:tmpl w:val="5A782FCA"/>
    <w:lvl w:ilvl="0" w:tplc="B166496E">
      <w:start w:val="11"/>
      <w:numFmt w:val="decimal"/>
      <w:lvlText w:val="%1."/>
      <w:lvlJc w:val="left"/>
      <w:pPr>
        <w:ind w:left="0" w:firstLine="0"/>
      </w:pPr>
      <w:rPr>
        <w:rFonts w:hint="default"/>
        <w:b/>
        <w:i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C7249"/>
    <w:multiLevelType w:val="hybridMultilevel"/>
    <w:tmpl w:val="C778F64E"/>
    <w:lvl w:ilvl="0" w:tplc="A0C4FD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3400A"/>
    <w:multiLevelType w:val="hybridMultilevel"/>
    <w:tmpl w:val="3280B128"/>
    <w:lvl w:ilvl="0" w:tplc="0818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414636"/>
    <w:multiLevelType w:val="hybridMultilevel"/>
    <w:tmpl w:val="0184A40E"/>
    <w:lvl w:ilvl="0" w:tplc="302452A4">
      <w:start w:val="18"/>
      <w:numFmt w:val="decimal"/>
      <w:lvlText w:val="%1."/>
      <w:lvlJc w:val="left"/>
      <w:pPr>
        <w:ind w:left="0" w:firstLine="0"/>
      </w:pPr>
      <w:rPr>
        <w:rFonts w:hint="default"/>
        <w:b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97A65"/>
    <w:multiLevelType w:val="hybridMultilevel"/>
    <w:tmpl w:val="FAEEFEDE"/>
    <w:lvl w:ilvl="0" w:tplc="1472B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643EE"/>
    <w:multiLevelType w:val="hybridMultilevel"/>
    <w:tmpl w:val="81CA8126"/>
    <w:lvl w:ilvl="0" w:tplc="993069C8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58D3"/>
    <w:multiLevelType w:val="hybridMultilevel"/>
    <w:tmpl w:val="ACBAC64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71D0"/>
    <w:multiLevelType w:val="hybridMultilevel"/>
    <w:tmpl w:val="BA70EEC2"/>
    <w:lvl w:ilvl="0" w:tplc="26224CA8">
      <w:start w:val="50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1DE1"/>
    <w:multiLevelType w:val="hybridMultilevel"/>
    <w:tmpl w:val="0244554C"/>
    <w:lvl w:ilvl="0" w:tplc="DDFC8900">
      <w:start w:val="5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F1A7E"/>
    <w:multiLevelType w:val="hybridMultilevel"/>
    <w:tmpl w:val="89621CD4"/>
    <w:lvl w:ilvl="0" w:tplc="48FEBBF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10213"/>
    <w:multiLevelType w:val="hybridMultilevel"/>
    <w:tmpl w:val="EC82E54C"/>
    <w:lvl w:ilvl="0" w:tplc="1B40EC54">
      <w:start w:val="36"/>
      <w:numFmt w:val="decimal"/>
      <w:lvlText w:val="%1."/>
      <w:lvlJc w:val="left"/>
      <w:pPr>
        <w:ind w:left="0" w:firstLine="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59923">
    <w:abstractNumId w:val="0"/>
  </w:num>
  <w:num w:numId="2" w16cid:durableId="1169638503">
    <w:abstractNumId w:val="1"/>
  </w:num>
  <w:num w:numId="3" w16cid:durableId="741224209">
    <w:abstractNumId w:val="2"/>
  </w:num>
  <w:num w:numId="4" w16cid:durableId="42950985">
    <w:abstractNumId w:val="3"/>
  </w:num>
  <w:num w:numId="5" w16cid:durableId="1162312296">
    <w:abstractNumId w:val="4"/>
  </w:num>
  <w:num w:numId="6" w16cid:durableId="654990074">
    <w:abstractNumId w:val="5"/>
  </w:num>
  <w:num w:numId="7" w16cid:durableId="872229473">
    <w:abstractNumId w:val="6"/>
  </w:num>
  <w:num w:numId="8" w16cid:durableId="217086133">
    <w:abstractNumId w:val="7"/>
  </w:num>
  <w:num w:numId="9" w16cid:durableId="1131479791">
    <w:abstractNumId w:val="8"/>
  </w:num>
  <w:num w:numId="10" w16cid:durableId="1708872294">
    <w:abstractNumId w:val="9"/>
  </w:num>
  <w:num w:numId="11" w16cid:durableId="1191604149">
    <w:abstractNumId w:val="10"/>
  </w:num>
  <w:num w:numId="12" w16cid:durableId="309024569">
    <w:abstractNumId w:val="11"/>
  </w:num>
  <w:num w:numId="13" w16cid:durableId="1193883308">
    <w:abstractNumId w:val="12"/>
  </w:num>
  <w:num w:numId="14" w16cid:durableId="1654408966">
    <w:abstractNumId w:val="13"/>
  </w:num>
  <w:num w:numId="15" w16cid:durableId="946815695">
    <w:abstractNumId w:val="28"/>
  </w:num>
  <w:num w:numId="16" w16cid:durableId="231620693">
    <w:abstractNumId w:val="25"/>
  </w:num>
  <w:num w:numId="17" w16cid:durableId="1531986838">
    <w:abstractNumId w:val="23"/>
  </w:num>
  <w:num w:numId="18" w16cid:durableId="1926528627">
    <w:abstractNumId w:val="26"/>
  </w:num>
  <w:num w:numId="19" w16cid:durableId="1074351936">
    <w:abstractNumId w:val="20"/>
  </w:num>
  <w:num w:numId="20" w16cid:durableId="2024940883">
    <w:abstractNumId w:val="19"/>
  </w:num>
  <w:num w:numId="21" w16cid:durableId="2041007564">
    <w:abstractNumId w:val="33"/>
  </w:num>
  <w:num w:numId="22" w16cid:durableId="1618561338">
    <w:abstractNumId w:val="17"/>
  </w:num>
  <w:num w:numId="23" w16cid:durableId="1705789332">
    <w:abstractNumId w:val="22"/>
  </w:num>
  <w:num w:numId="24" w16cid:durableId="1627544159">
    <w:abstractNumId w:val="30"/>
  </w:num>
  <w:num w:numId="25" w16cid:durableId="1075594674">
    <w:abstractNumId w:val="31"/>
  </w:num>
  <w:num w:numId="26" w16cid:durableId="190530615">
    <w:abstractNumId w:val="29"/>
  </w:num>
  <w:num w:numId="27" w16cid:durableId="1578898764">
    <w:abstractNumId w:val="15"/>
  </w:num>
  <w:num w:numId="28" w16cid:durableId="1620182118">
    <w:abstractNumId w:val="18"/>
  </w:num>
  <w:num w:numId="29" w16cid:durableId="1989478013">
    <w:abstractNumId w:val="14"/>
  </w:num>
  <w:num w:numId="30" w16cid:durableId="1579748612">
    <w:abstractNumId w:val="24"/>
  </w:num>
  <w:num w:numId="31" w16cid:durableId="1974360298">
    <w:abstractNumId w:val="16"/>
  </w:num>
  <w:num w:numId="32" w16cid:durableId="639699101">
    <w:abstractNumId w:val="32"/>
  </w:num>
  <w:num w:numId="33" w16cid:durableId="590159797">
    <w:abstractNumId w:val="27"/>
  </w:num>
  <w:num w:numId="34" w16cid:durableId="1804080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8"/>
    <w:rsid w:val="000208F1"/>
    <w:rsid w:val="00034C62"/>
    <w:rsid w:val="000E2B19"/>
    <w:rsid w:val="00101F48"/>
    <w:rsid w:val="00111537"/>
    <w:rsid w:val="001D2C9E"/>
    <w:rsid w:val="001D7E08"/>
    <w:rsid w:val="001E74ED"/>
    <w:rsid w:val="003E1B7B"/>
    <w:rsid w:val="004116C7"/>
    <w:rsid w:val="004165F7"/>
    <w:rsid w:val="004A05DF"/>
    <w:rsid w:val="00626DBF"/>
    <w:rsid w:val="006C0B77"/>
    <w:rsid w:val="007727A8"/>
    <w:rsid w:val="007740E2"/>
    <w:rsid w:val="008242FF"/>
    <w:rsid w:val="00870751"/>
    <w:rsid w:val="00922C48"/>
    <w:rsid w:val="009905DB"/>
    <w:rsid w:val="009A4BEF"/>
    <w:rsid w:val="00AB6CAA"/>
    <w:rsid w:val="00AD636D"/>
    <w:rsid w:val="00B915B7"/>
    <w:rsid w:val="00B92071"/>
    <w:rsid w:val="00BF5AED"/>
    <w:rsid w:val="00D37F13"/>
    <w:rsid w:val="00DE253D"/>
    <w:rsid w:val="00E57B73"/>
    <w:rsid w:val="00EA59DF"/>
    <w:rsid w:val="00EE4070"/>
    <w:rsid w:val="00F12C76"/>
    <w:rsid w:val="00F94C79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58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2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2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2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2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2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2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2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7A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27A8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27A8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27A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27A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27A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27A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772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27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27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27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77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27A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f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fCaracter"/>
    <w:uiPriority w:val="34"/>
    <w:qFormat/>
    <w:rsid w:val="007727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27A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2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27A8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7727A8"/>
    <w:rPr>
      <w:b/>
      <w:bCs/>
      <w:smallCaps/>
      <w:color w:val="2E74B5" w:themeColor="accent1" w:themeShade="BF"/>
      <w:spacing w:val="5"/>
    </w:rPr>
  </w:style>
  <w:style w:type="paragraph" w:styleId="Frspaiere">
    <w:name w:val="No Spacing"/>
    <w:uiPriority w:val="1"/>
    <w:qFormat/>
    <w:rsid w:val="007727A8"/>
    <w:pPr>
      <w:spacing w:after="0" w:line="240" w:lineRule="auto"/>
    </w:pPr>
    <w:rPr>
      <w:kern w:val="0"/>
      <w14:ligatures w14:val="none"/>
    </w:rPr>
  </w:style>
  <w:style w:type="character" w:customStyle="1" w:styleId="ListparagrafCaracter">
    <w:name w:val="Listă paragraf Caracter"/>
    <w:aliases w:val="HotarirePunct1 Caracter,Citation List Caracter,List Paragraph (numbered (a)) Caracter,References Caracter,ReferencesCxSpLast Caracter,lp1 Caracter,Normal 2 Caracter,Colorful List - Accent 12 Caracter,Bullets Caracter"/>
    <w:link w:val="Listparagraf"/>
    <w:uiPriority w:val="34"/>
    <w:rsid w:val="007727A8"/>
    <w:rPr>
      <w:rFonts w:ascii="Times New Roman" w:hAnsi="Times New Roman"/>
      <w:kern w:val="0"/>
      <w:sz w:val="28"/>
      <w14:ligatures w14:val="none"/>
    </w:rPr>
  </w:style>
  <w:style w:type="paragraph" w:customStyle="1" w:styleId="nt">
    <w:name w:val="nt"/>
    <w:basedOn w:val="Normal"/>
    <w:rsid w:val="007727A8"/>
    <w:pPr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lang w:val="ro-RO" w:eastAsia="en-GB"/>
    </w:rPr>
  </w:style>
  <w:style w:type="paragraph" w:customStyle="1" w:styleId="tt">
    <w:name w:val="tt"/>
    <w:basedOn w:val="Normal"/>
    <w:rsid w:val="007727A8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27A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7A8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7A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7A8"/>
    <w:rPr>
      <w:rFonts w:ascii="Calibri" w:eastAsia="Calibri" w:hAnsi="Calibri" w:cs="Arial"/>
      <w:b/>
      <w:bCs/>
      <w:kern w:val="0"/>
      <w:sz w:val="20"/>
      <w:szCs w:val="20"/>
      <w:lang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7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7A8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Robust">
    <w:name w:val="Strong"/>
    <w:basedOn w:val="Fontdeparagrafimplicit"/>
    <w:uiPriority w:val="22"/>
    <w:qFormat/>
    <w:rsid w:val="007727A8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727A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27A8"/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paragraph" w:styleId="Revizuire">
    <w:name w:val="Revision"/>
    <w:hidden/>
    <w:uiPriority w:val="99"/>
    <w:semiHidden/>
    <w:rsid w:val="007727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Fontdeparagrafimplicit"/>
    <w:uiPriority w:val="99"/>
    <w:unhideWhenUsed/>
    <w:rsid w:val="007727A8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727A8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3324</Words>
  <Characters>18953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2025-09-03T13:20:00Z</dcterms:created>
  <dcterms:modified xsi:type="dcterms:W3CDTF">2025-09-03T13:23:00Z</dcterms:modified>
</cp:coreProperties>
</file>